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AA" w:rsidRDefault="00266BE9">
      <w:r>
        <w:t>Hello,</w:t>
      </w:r>
    </w:p>
    <w:p w:rsidR="00266BE9" w:rsidRDefault="00266BE9">
      <w:r>
        <w:t xml:space="preserve">I’m Tim McIvor, President of the Nevada Association of School Psychologists.  Our Association represents the vast majority of school psychologists in Nevada.  Over the past year, we’ve received clear feedback that the school psychologists of Nevada want the national school psychology standards to be our standards.  We are thankful to the TLC and the Nevada Department of Education that this is what is being recommended today for this is the best way to raise standards for the school psychologists of Nevada.  We know this because our national standards are rigorous.  Our national association spent 10 years developing these standards.  </w:t>
      </w:r>
    </w:p>
    <w:p w:rsidR="00266BE9" w:rsidRDefault="00266BE9"/>
    <w:p w:rsidR="00266BE9" w:rsidRDefault="00266BE9">
      <w:r>
        <w:t xml:space="preserve">NVASP endorses TLC’s recommendation for a statewide performance evaluation for school psychologists that is based on our national association’s standards.  We feel that one uniform set of standards for school psychologists statewide will be highly effective because our national standards are relevant to all school psychologists.  The National Association of School Psychologists spent 5 years piloting these standards before their publication in 2012 ensuring that they work for school psychologists in urban, suburban, and rural districts.  Therefore, we feel that having a consistent performance evaluation statewide will be most beneficial </w:t>
      </w:r>
      <w:r w:rsidR="005008C1">
        <w:t>to school psychologists.  Furthermore</w:t>
      </w:r>
      <w:r>
        <w:t xml:space="preserve">, </w:t>
      </w:r>
      <w:r w:rsidR="005008C1" w:rsidRPr="005008C1">
        <w:t>I can say with certainty that NVASP will help with the development of a statewide performance evaluation at no cost to the Department of Educati</w:t>
      </w:r>
      <w:bookmarkStart w:id="0" w:name="_GoBack"/>
      <w:bookmarkEnd w:id="0"/>
      <w:r w:rsidR="005008C1" w:rsidRPr="005008C1">
        <w:t>on.</w:t>
      </w:r>
    </w:p>
    <w:sectPr w:rsidR="00266BE9" w:rsidSect="00D943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E9"/>
    <w:rsid w:val="00266BE9"/>
    <w:rsid w:val="005008C1"/>
    <w:rsid w:val="00B63DE7"/>
    <w:rsid w:val="00D74BAA"/>
    <w:rsid w:val="00D94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McIvor</dc:creator>
  <cp:lastModifiedBy>LocalAdmin</cp:lastModifiedBy>
  <cp:revision>2</cp:revision>
  <dcterms:created xsi:type="dcterms:W3CDTF">2016-07-10T21:33:00Z</dcterms:created>
  <dcterms:modified xsi:type="dcterms:W3CDTF">2016-07-10T21:33:00Z</dcterms:modified>
</cp:coreProperties>
</file>